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A17A" w14:textId="0871799D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11322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473B435C" w:rsidR="00443DE3" w:rsidRPr="00E11E3E" w:rsidRDefault="002B6DDE" w:rsidP="00443DE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ARKUSZ</w:t>
      </w:r>
      <w:r w:rsidR="0011322C">
        <w:rPr>
          <w:rFonts w:asciiTheme="majorHAnsi" w:hAnsiTheme="majorHAnsi" w:cstheme="majorHAnsi"/>
          <w:b/>
          <w:bCs/>
        </w:rPr>
        <w:t xml:space="preserve"> WERYFIKACJI FORMALNEJ</w:t>
      </w:r>
      <w:r w:rsidR="00D578BD">
        <w:rPr>
          <w:rFonts w:asciiTheme="majorHAnsi" w:hAnsiTheme="majorHAnsi" w:cstheme="majorHAnsi"/>
          <w:b/>
          <w:bCs/>
        </w:rPr>
        <w:t xml:space="preserve"> WNIOSKU</w:t>
      </w:r>
    </w:p>
    <w:p w14:paraId="605FDCB7" w14:textId="38C21896" w:rsidR="00926F90" w:rsidRPr="00E11E3E" w:rsidRDefault="00926F90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21ED0A6E" w:rsidR="00443DE3" w:rsidRPr="00E11E3E" w:rsidRDefault="002B6DDE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0351817F" w:rsidR="00443DE3" w:rsidRPr="00E11E3E" w:rsidRDefault="005E05F6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4DB2C776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</w:t>
      </w:r>
      <w:r w:rsidR="00773103">
        <w:rPr>
          <w:rFonts w:ascii="Calibri Light" w:hAnsi="Calibri Light" w:cs="Calibri Light"/>
          <w:sz w:val="22"/>
          <w:szCs w:val="22"/>
        </w:rPr>
        <w:t>arkusz</w:t>
      </w:r>
      <w:r w:rsidRPr="00E11E3E">
        <w:rPr>
          <w:rFonts w:ascii="Calibri Light" w:hAnsi="Calibri Light" w:cs="Calibri Light"/>
          <w:sz w:val="22"/>
          <w:szCs w:val="22"/>
        </w:rPr>
        <w:t xml:space="preserve"> podlega wyjaśnieniom / uzupełnieniom na </w:t>
      </w:r>
      <w:r w:rsidR="00773103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LGD.</w:t>
      </w:r>
    </w:p>
    <w:p w14:paraId="2950B758" w14:textId="2E4167E2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11322C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4E4E6179" w:rsidR="00212ABF" w:rsidRPr="00E11E3E" w:rsidRDefault="00212ABF" w:rsidP="00D578B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</w:t>
            </w:r>
            <w:r w:rsidR="00D578B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WERYFIKACJI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11322C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667DA27" w14:textId="43CF7961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 xml:space="preserve">Operacja 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 xml:space="preserve">jest </w:t>
            </w:r>
            <w:r w:rsidRPr="00DB63DD">
              <w:rPr>
                <w:rFonts w:ascii="Calibri Light" w:hAnsi="Calibri Light" w:cs="Calibri Light"/>
                <w:sz w:val="22"/>
                <w:szCs w:val="22"/>
              </w:rPr>
              <w:t>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D4BB1" w:rsidRPr="00AD4BB1" w14:paraId="35AAC5E2" w14:textId="6FCC3483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675845C4" w:rsidR="00212ABF" w:rsidRPr="00AD4BB1" w:rsidRDefault="00AD4BB1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BA6B5B7" w14:textId="7F313D4D" w:rsidR="00212ABF" w:rsidRPr="00AD4BB1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D4BB1" w:rsidRPr="00AD4BB1" w14:paraId="28A655B7" w14:textId="1ED645D9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09D7E5A0" w:rsidR="00212ABF" w:rsidRPr="00AD4BB1" w:rsidRDefault="00AD4BB1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ABF63E6" w14:textId="1028D0B3" w:rsidR="00212ABF" w:rsidRPr="00AD4BB1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Wniosek i załączniki zostały wypełnione we wszystkich wymaganych polach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D4BB1" w:rsidRPr="00AD4BB1" w14:paraId="473E87A8" w14:textId="13DAC3AD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64A9D53E" w:rsidR="00212ABF" w:rsidRPr="00AD4BB1" w:rsidRDefault="00AD4BB1" w:rsidP="0011322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025C3C4" w14:textId="1A42067C" w:rsidR="00212ABF" w:rsidRPr="00AD4BB1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11322C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5B79D643" w:rsidR="006C011F" w:rsidRPr="00E11E3E" w:rsidRDefault="0011322C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11322C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11322C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11322C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444C1DF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11322C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2B9BEA82" w:rsidR="00655329" w:rsidRPr="00E11E3E" w:rsidRDefault="0077310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Wniosek przeszedł pozytywnie weryfikację formalną</w:t>
            </w:r>
            <w:r w:rsidR="00655329" w:rsidRPr="00E11E3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11322C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0428DA0A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F45071F" w:rsidR="00655329" w:rsidRPr="00E11E3E" w:rsidRDefault="00D578BD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773103" w:rsidRPr="006C6333" w14:paraId="7F1FE52F" w14:textId="77777777" w:rsidTr="001F6693">
        <w:trPr>
          <w:trHeight w:val="502"/>
          <w:jc w:val="center"/>
        </w:trPr>
        <w:tc>
          <w:tcPr>
            <w:tcW w:w="1017" w:type="dxa"/>
            <w:vAlign w:val="center"/>
          </w:tcPr>
          <w:p w14:paraId="44FD0A7B" w14:textId="77777777" w:rsidR="00773103" w:rsidRPr="006C6333" w:rsidRDefault="00773103" w:rsidP="001F66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EF9E" w14:textId="0975EC1A" w:rsidR="00773103" w:rsidRPr="006C6333" w:rsidRDefault="00C916F8" w:rsidP="0077310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773103" w:rsidRPr="006C6333">
              <w:rPr>
                <w:rFonts w:ascii="Calibri Light" w:hAnsi="Calibri Light" w:cs="Calibri Light"/>
                <w:sz w:val="22"/>
                <w:szCs w:val="22"/>
              </w:rPr>
              <w:t>mię i nazwisko pracownika Biura LGD</w:t>
            </w:r>
            <w:r w:rsidR="00773103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5F90" w14:textId="77777777" w:rsidR="00773103" w:rsidRPr="006C6333" w:rsidRDefault="00773103" w:rsidP="001F66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BEA7" w14:textId="77777777" w:rsidR="00773103" w:rsidRPr="006C6333" w:rsidRDefault="00773103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C4CE02" w14:textId="77777777" w:rsidR="00773103" w:rsidRPr="006C6333" w:rsidRDefault="00773103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EE4B29" w:rsidRPr="00EE4B29" w14:paraId="356D273A" w14:textId="77777777" w:rsidTr="0011322C">
        <w:trPr>
          <w:trHeight w:val="502"/>
          <w:jc w:val="center"/>
        </w:trPr>
        <w:tc>
          <w:tcPr>
            <w:tcW w:w="1017" w:type="dxa"/>
            <w:vAlign w:val="center"/>
          </w:tcPr>
          <w:p w14:paraId="43394059" w14:textId="79B34975" w:rsidR="00655329" w:rsidRPr="00EE4B29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E4B2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1181DCD" w:rsidR="00655329" w:rsidRPr="00EE4B29" w:rsidRDefault="00C916F8" w:rsidP="00895FB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773103" w:rsidRPr="00EE4B29">
              <w:rPr>
                <w:rFonts w:ascii="Calibri Light" w:hAnsi="Calibri Light" w:cs="Calibri Light"/>
                <w:sz w:val="22"/>
                <w:szCs w:val="22"/>
              </w:rPr>
              <w:t xml:space="preserve">mię i nazwisko </w:t>
            </w:r>
            <w:r w:rsidR="00D578BD" w:rsidRPr="00EE4B29">
              <w:rPr>
                <w:rFonts w:ascii="Calibri Light" w:hAnsi="Calibri Light" w:cs="Calibri Light"/>
                <w:sz w:val="22"/>
                <w:szCs w:val="22"/>
              </w:rPr>
              <w:t>Eksperta</w:t>
            </w:r>
            <w:r w:rsidR="00AD4BB1" w:rsidRPr="00EE4B29">
              <w:rPr>
                <w:rFonts w:ascii="Calibri Light" w:hAnsi="Calibri Light" w:cs="Calibri Light"/>
                <w:sz w:val="22"/>
                <w:szCs w:val="22"/>
              </w:rPr>
              <w:t>*</w:t>
            </w:r>
            <w:r w:rsidR="00655329" w:rsidRPr="00EE4B29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EE4B29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EE4B29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E4B29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EE4B29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E4B29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11322C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1ED3B9A1" w:rsidR="00655329" w:rsidRPr="006C6333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3C26657B" w:rsidR="00655329" w:rsidRPr="006C6333" w:rsidRDefault="00C916F8" w:rsidP="00AD4B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>mię i nazwisko</w:t>
            </w:r>
            <w:r w:rsidR="00AD4BB1">
              <w:rPr>
                <w:rFonts w:ascii="Calibri Light" w:hAnsi="Calibri Light" w:cs="Calibri Light"/>
                <w:sz w:val="22"/>
                <w:szCs w:val="22"/>
              </w:rPr>
              <w:t xml:space="preserve"> Przewodniczącego</w:t>
            </w:r>
            <w:r w:rsidR="00770817" w:rsidRPr="006C6333">
              <w:rPr>
                <w:rFonts w:ascii="Calibri Light" w:hAnsi="Calibri Light" w:cs="Calibri Light"/>
                <w:sz w:val="22"/>
                <w:szCs w:val="22"/>
              </w:rPr>
              <w:t xml:space="preserve"> Rady LGD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0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11322C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6C7FABB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A253F35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01F6CB78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3E86DC4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CAB9575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36E43D00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D05010A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405C6E1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0AB84C5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5682F163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8733B61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7B9DEF6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5DCC621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4D2867F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B7E8509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6FC28E5F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653C0308" w:rsidR="00E11E3E" w:rsidRPr="00EE4B29" w:rsidRDefault="005E05F6" w:rsidP="00360627">
      <w:pPr>
        <w:rPr>
          <w:rFonts w:ascii="Calibri Light" w:hAnsi="Calibri Light" w:cs="Calibri Light"/>
          <w:sz w:val="22"/>
          <w:szCs w:val="22"/>
        </w:rPr>
      </w:pPr>
      <w:bookmarkStart w:id="1" w:name="_GoBack"/>
      <w:bookmarkEnd w:id="1"/>
      <w:r w:rsidRPr="00EE4B29">
        <w:rPr>
          <w:rFonts w:ascii="Calibri Light" w:hAnsi="Calibri Light" w:cs="Calibri Light"/>
          <w:sz w:val="22"/>
          <w:szCs w:val="22"/>
        </w:rPr>
        <w:t xml:space="preserve">* </w:t>
      </w:r>
      <w:r w:rsidR="001B6BA5" w:rsidRPr="00EE4B29">
        <w:rPr>
          <w:rFonts w:ascii="Calibri Light" w:hAnsi="Calibri Light" w:cs="Calibri Light"/>
          <w:sz w:val="22"/>
          <w:szCs w:val="22"/>
        </w:rPr>
        <w:t xml:space="preserve">usunąć jeśli nie dotyczy </w:t>
      </w:r>
    </w:p>
    <w:sectPr w:rsidR="00E11E3E" w:rsidRPr="00EE4B29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111F6D"/>
    <w:rsid w:val="0011322C"/>
    <w:rsid w:val="00127C92"/>
    <w:rsid w:val="00170C1E"/>
    <w:rsid w:val="001A4CBA"/>
    <w:rsid w:val="001B6BA5"/>
    <w:rsid w:val="001D085A"/>
    <w:rsid w:val="00212ABF"/>
    <w:rsid w:val="002A469D"/>
    <w:rsid w:val="002B6DDE"/>
    <w:rsid w:val="00360627"/>
    <w:rsid w:val="0036470C"/>
    <w:rsid w:val="0037613E"/>
    <w:rsid w:val="00381DE4"/>
    <w:rsid w:val="003B09C4"/>
    <w:rsid w:val="0044224A"/>
    <w:rsid w:val="00443DE3"/>
    <w:rsid w:val="004A759F"/>
    <w:rsid w:val="004C7A1D"/>
    <w:rsid w:val="00502948"/>
    <w:rsid w:val="00517C45"/>
    <w:rsid w:val="00546B55"/>
    <w:rsid w:val="005E05F6"/>
    <w:rsid w:val="0063102F"/>
    <w:rsid w:val="00655329"/>
    <w:rsid w:val="00661234"/>
    <w:rsid w:val="006B05A3"/>
    <w:rsid w:val="006C011F"/>
    <w:rsid w:val="006C6333"/>
    <w:rsid w:val="00717DEE"/>
    <w:rsid w:val="00770817"/>
    <w:rsid w:val="00773103"/>
    <w:rsid w:val="00775EE9"/>
    <w:rsid w:val="007A1A52"/>
    <w:rsid w:val="007E65B6"/>
    <w:rsid w:val="00831168"/>
    <w:rsid w:val="00846486"/>
    <w:rsid w:val="00895FB6"/>
    <w:rsid w:val="00922E58"/>
    <w:rsid w:val="00926F90"/>
    <w:rsid w:val="009A541C"/>
    <w:rsid w:val="009E6C73"/>
    <w:rsid w:val="00A02B93"/>
    <w:rsid w:val="00A11B17"/>
    <w:rsid w:val="00A25E9F"/>
    <w:rsid w:val="00A7261E"/>
    <w:rsid w:val="00A72DE4"/>
    <w:rsid w:val="00AD4BB1"/>
    <w:rsid w:val="00AE712F"/>
    <w:rsid w:val="00B13286"/>
    <w:rsid w:val="00B249C7"/>
    <w:rsid w:val="00B471F3"/>
    <w:rsid w:val="00B841D2"/>
    <w:rsid w:val="00B87E6B"/>
    <w:rsid w:val="00BB133C"/>
    <w:rsid w:val="00C42A3D"/>
    <w:rsid w:val="00C916F8"/>
    <w:rsid w:val="00CA5113"/>
    <w:rsid w:val="00CB2391"/>
    <w:rsid w:val="00D1265E"/>
    <w:rsid w:val="00D578BD"/>
    <w:rsid w:val="00D637CE"/>
    <w:rsid w:val="00DB63DD"/>
    <w:rsid w:val="00DD5712"/>
    <w:rsid w:val="00E11E3E"/>
    <w:rsid w:val="00E60BC5"/>
    <w:rsid w:val="00EB12EB"/>
    <w:rsid w:val="00EE4B29"/>
    <w:rsid w:val="00EE5797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Default">
    <w:name w:val="Default"/>
    <w:rsid w:val="008311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Agnieszka SWW</cp:lastModifiedBy>
  <cp:revision>4</cp:revision>
  <dcterms:created xsi:type="dcterms:W3CDTF">2024-11-25T11:46:00Z</dcterms:created>
  <dcterms:modified xsi:type="dcterms:W3CDTF">2024-12-04T13:13:00Z</dcterms:modified>
</cp:coreProperties>
</file>